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0862" w14:textId="77777777" w:rsidR="00503113" w:rsidRPr="00DA08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lang w:val="lv-LV"/>
        </w:rPr>
      </w:pPr>
      <w:r w:rsidRPr="00DA08BC">
        <w:rPr>
          <w:rFonts w:ascii="Arial" w:eastAsia="Arial" w:hAnsi="Arial" w:cs="Arial"/>
          <w:b/>
          <w:color w:val="000000"/>
          <w:sz w:val="28"/>
          <w:szCs w:val="28"/>
          <w:lang w:val="lv-LV"/>
        </w:rPr>
        <w:t>PIEKĻŪSTAMĪBAS IZVĒRTĒŠANAS PROTOKOLS</w:t>
      </w:r>
    </w:p>
    <w:p w14:paraId="7709763C" w14:textId="77777777" w:rsidR="00503113" w:rsidRPr="00DA08BC" w:rsidRDefault="00503113">
      <w:pPr>
        <w:rPr>
          <w:lang w:val="lv-LV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00"/>
        <w:gridCol w:w="3600"/>
        <w:gridCol w:w="3600"/>
        <w:gridCol w:w="3600"/>
      </w:tblGrid>
      <w:tr w:rsidR="00503113" w:rsidRPr="00DA08BC" w14:paraId="6C605109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C572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Tīmekļvietnes atbilstības izvērtēšana piekļūstamības prasībām veikta: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4C0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Periodā no 2025. gada decembra līdz 2026. gada martam.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8787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Tīmekļvietnes piekļūstamības pārbaudi veica (vārds, uzvārds, amats):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0E5A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 xml:space="preserve">SIA TURN </w:t>
            </w:r>
            <w:proofErr w:type="spellStart"/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Digital</w:t>
            </w:r>
            <w:proofErr w:type="spellEnd"/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, peteris.jurcenko@pieklustamiba.lv</w:t>
            </w:r>
          </w:p>
        </w:tc>
      </w:tr>
      <w:tr w:rsidR="00503113" w:rsidRPr="00DA08BC" w14:paraId="49257173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A4E7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Iestādes nosaukums: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1BA5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Latvijas Nacionālais arhīvs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47BB" w14:textId="77777777" w:rsidR="00503113" w:rsidRPr="00DA08BC" w:rsidRDefault="00503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B305" w14:textId="77777777" w:rsidR="00503113" w:rsidRPr="00DA08BC" w:rsidRDefault="00503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</w:p>
        </w:tc>
      </w:tr>
      <w:tr w:rsidR="00503113" w:rsidRPr="00DA08BC" w14:paraId="5A3897BA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302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Tīmekļvietnes domēna nosaukums (URL):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38AA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https://www.arhivi.gov.lv/lv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B76F" w14:textId="77777777" w:rsidR="00503113" w:rsidRPr="00DA08BC" w:rsidRDefault="00503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09D3" w14:textId="77777777" w:rsidR="00503113" w:rsidRPr="00DA08BC" w:rsidRDefault="00503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48219DA0" w14:textId="77777777" w:rsidR="00503113" w:rsidRPr="00DA08BC" w:rsidRDefault="00503113">
      <w:pPr>
        <w:rPr>
          <w:lang w:val="lv-LV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00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503113" w:rsidRPr="00DA08BC" w14:paraId="624CB6EF" w14:textId="77777777">
        <w:trPr>
          <w:tblHeader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E1E9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Novērtētās lapas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78DF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B297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Pamatstruktūras pārbaude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31C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9BB5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297F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D690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1B9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626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98A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538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1EF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503113" w:rsidRPr="00DA08BC" w14:paraId="58785D92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E5A9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https://www.arhivi.gov.lv/lv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6161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B009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3564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1B4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B72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3C9F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8297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CB19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5BD1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43A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53A3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</w:tr>
      <w:tr w:rsidR="00503113" w:rsidRPr="00DA08BC" w14:paraId="5C698F9A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7D36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https://www.arhivi.gov.lv/lv/iestades-kontakti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4BE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6544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B4F3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A08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05A2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EB7A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4FB5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A8E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3B3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03A6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081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</w:tr>
      <w:tr w:rsidR="00503113" w:rsidRPr="00DA08BC" w14:paraId="1A0DBC47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DF82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https://www.arhivi.gov.lv/lv/pieklustamibas-pazinojums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72E3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678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5414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6487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39D4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48F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FCFD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18AD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897A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E50F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6531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</w:tr>
      <w:tr w:rsidR="00503113" w:rsidRPr="00DA08BC" w14:paraId="7595C074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C17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https://www.arhivi.gov.lv/lv/jaunumi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CB9F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60FD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95AA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66BD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1B2E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883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1513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6B5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E91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9E5B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D1F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</w:tr>
      <w:tr w:rsidR="00503113" w:rsidRPr="00DA08BC" w14:paraId="6188DDA3" w14:textId="77777777">
        <w:trPr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062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https://www.arhivi.gov.lv/lv/klientu-apkalposanas-standarts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8C5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D4F3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44F9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BE00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F306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EBAC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EBB2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C6B6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ECB0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069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F7E5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6"/>
                <w:szCs w:val="16"/>
                <w:lang w:val="lv-LV"/>
              </w:rPr>
              <w:t>Atbilst</w:t>
            </w:r>
          </w:p>
        </w:tc>
      </w:tr>
    </w:tbl>
    <w:p w14:paraId="5AABA110" w14:textId="77777777" w:rsidR="00503113" w:rsidRPr="00DA08BC" w:rsidRDefault="00503113">
      <w:pPr>
        <w:rPr>
          <w:lang w:val="lv-LV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320"/>
        <w:gridCol w:w="7200"/>
      </w:tblGrid>
      <w:tr w:rsidR="00503113" w:rsidRPr="00DA08BC" w14:paraId="744719E6" w14:textId="77777777">
        <w:trPr>
          <w:jc w:val="center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BD68" w14:textId="77777777" w:rsidR="00503113" w:rsidRPr="00DA08B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  <w:r w:rsidRPr="00DA08BC"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  <w:t>Pārbaudi apstiprināja (vārds, uzvārds, amats):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E30C" w14:textId="77777777" w:rsidR="00503113" w:rsidRPr="00DA08BC" w:rsidRDefault="00503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Arial" w:eastAsia="Arial" w:hAnsi="Arial" w:cs="Arial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66B984E3" w14:textId="77777777" w:rsidR="00503113" w:rsidRPr="00DA08BC" w:rsidRDefault="00503113">
      <w:pPr>
        <w:rPr>
          <w:lang w:val="lv-LV"/>
        </w:rPr>
      </w:pPr>
    </w:p>
    <w:p w14:paraId="762BEDE0" w14:textId="77777777" w:rsidR="00503113" w:rsidRPr="00DA08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lang w:val="lv-LV"/>
        </w:rPr>
      </w:pPr>
      <w:r w:rsidRPr="00DA08BC">
        <w:rPr>
          <w:rFonts w:ascii="Arial" w:eastAsia="Arial" w:hAnsi="Arial" w:cs="Arial"/>
          <w:color w:val="000000"/>
          <w:sz w:val="20"/>
          <w:szCs w:val="20"/>
          <w:lang w:val="lv-LV"/>
        </w:rPr>
        <w:t>ŠIS DOKUMENTS IR ELEKTRONISKI PARAKSTĪTS AR DROŠU ELEKTRONISKO PARAKSTU UN SATUR LAIKA ZĪMOGU</w:t>
      </w:r>
    </w:p>
    <w:sectPr w:rsidR="00503113" w:rsidRPr="00DA08BC">
      <w:type w:val="continuous"/>
      <w:pgSz w:w="16838" w:h="11906" w:orient="landscape"/>
      <w:pgMar w:top="720" w:right="720" w:bottom="720" w:left="72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Virsraksts1"/>
      <w:lvlText w:val="%1."/>
      <w:lvlJc w:val="left"/>
      <w:pPr>
        <w:ind w:left="360" w:hanging="360"/>
      </w:p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</w:lvl>
    <w:lvl w:ilvl="2">
      <w:start w:val="1"/>
      <w:numFmt w:val="decimal"/>
      <w:pStyle w:val="Virsrakst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6007968">
    <w:abstractNumId w:val="1"/>
  </w:num>
  <w:num w:numId="2" w16cid:durableId="1900482560">
    <w:abstractNumId w:val="2"/>
  </w:num>
  <w:num w:numId="3" w16cid:durableId="65387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13"/>
    <w:rsid w:val="00503113"/>
    <w:rsid w:val="00873A66"/>
    <w:rsid w:val="00894F8F"/>
    <w:rsid w:val="00D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ACE19"/>
  <w15:docId w15:val="{4764DCB7-BE97-4DDA-94E9-710839D6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zteiksmgs1">
    <w:name w:val="Izteiksmīgs1"/>
    <w:basedOn w:val="Noklusjumarindkopasfonts"/>
    <w:uiPriority w:val="1"/>
    <w:qFormat/>
    <w:rsid w:val="007B3E96"/>
    <w:rPr>
      <w:b/>
    </w:rPr>
  </w:style>
  <w:style w:type="paragraph" w:customStyle="1" w:styleId="centered">
    <w:name w:val="centered"/>
    <w:basedOn w:val="Parasts"/>
    <w:qFormat/>
    <w:rsid w:val="001D75AB"/>
    <w:pPr>
      <w:jc w:val="center"/>
    </w:pPr>
  </w:style>
  <w:style w:type="table" w:customStyle="1" w:styleId="tabletemplate">
    <w:name w:val="table_template"/>
    <w:basedOn w:val="Parastatabul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aissarakstsizclums2">
    <w:name w:val="Light List Accent 2"/>
    <w:basedOn w:val="Parastatabul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Parasts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atabula">
    <w:name w:val="Table Professional"/>
    <w:basedOn w:val="Parastatabul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Saturs1">
    <w:name w:val="toc 1"/>
    <w:basedOn w:val="Parasts"/>
    <w:next w:val="Parasts"/>
    <w:autoRedefine/>
    <w:uiPriority w:val="39"/>
    <w:unhideWhenUsed/>
    <w:rsid w:val="00FB63E7"/>
    <w:pPr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FB63E7"/>
    <w:pPr>
      <w:spacing w:after="100"/>
      <w:ind w:left="24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Noklusjumarindkopasfonts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Parasts"/>
    <w:rsid w:val="0035500D"/>
  </w:style>
  <w:style w:type="paragraph" w:customStyle="1" w:styleId="tabletitle">
    <w:name w:val="table title"/>
    <w:basedOn w:val="TableCaption"/>
    <w:next w:val="Parasts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Greiškalna</dc:creator>
  <cp:keywords/>
  <dc:description/>
  <cp:lastModifiedBy>Ilze Greiškalna</cp:lastModifiedBy>
  <cp:revision>3</cp:revision>
  <dcterms:created xsi:type="dcterms:W3CDTF">2026-03-05T14:23:00Z</dcterms:created>
  <dcterms:modified xsi:type="dcterms:W3CDTF">2026-03-05T14:56:00Z</dcterms:modified>
  <cp:category/>
</cp:coreProperties>
</file>